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7E241" w14:textId="77777777" w:rsidR="000F2301" w:rsidRPr="000F2301" w:rsidRDefault="000F2301" w:rsidP="000F2301">
      <w:pPr>
        <w:rPr>
          <w:b/>
        </w:rPr>
      </w:pPr>
      <w:r w:rsidRPr="000F2301">
        <w:rPr>
          <w:b/>
        </w:rPr>
        <w:t>Regulamin Szkolnego Konkursu Przedmiotowego z Języka Angielskiego</w:t>
      </w:r>
    </w:p>
    <w:p w14:paraId="0E6F8EA7" w14:textId="77777777" w:rsidR="000F2301" w:rsidRPr="000F2301" w:rsidRDefault="000F2301" w:rsidP="000F2301">
      <w:r w:rsidRPr="000F2301">
        <w:t>dla uczniów Szkoły Podstawowej w roku szkolnym 2025/2026</w:t>
      </w:r>
    </w:p>
    <w:p w14:paraId="68C04CE2" w14:textId="77777777" w:rsidR="000F2301" w:rsidRPr="000F2301" w:rsidRDefault="000F2301" w:rsidP="000F2301">
      <w:pPr>
        <w:rPr>
          <w:b/>
        </w:rPr>
      </w:pPr>
    </w:p>
    <w:p w14:paraId="345262BD" w14:textId="77777777" w:rsidR="000F2301" w:rsidRPr="000F2301" w:rsidRDefault="000F2301" w:rsidP="000F2301">
      <w:r w:rsidRPr="000F2301">
        <w:rPr>
          <w:b/>
          <w:bCs/>
        </w:rPr>
        <w:t xml:space="preserve">§ 1. </w:t>
      </w:r>
      <w:r w:rsidRPr="000F2301">
        <w:rPr>
          <w:b/>
        </w:rPr>
        <w:t>Podstawa prawna konkursu</w:t>
      </w:r>
    </w:p>
    <w:p w14:paraId="57A2CCB8" w14:textId="77777777" w:rsidR="000F2301" w:rsidRPr="000F2301" w:rsidRDefault="000F2301" w:rsidP="000F2301">
      <w:pPr>
        <w:numPr>
          <w:ilvl w:val="0"/>
          <w:numId w:val="1"/>
        </w:numPr>
      </w:pPr>
      <w:r w:rsidRPr="000F2301">
        <w:t>Organizatorem konkursów przedmiotowych jest Śląski Kurator Oświaty na podstawie art. 51 ust. 7 ustawy z dnia 14 grudnia 2016 r. – Prawo oświatowe oraz rozporządzenia Ministra Edukacji Narodowej i Sportu z dnia 29 stycznia 2002 r. w sprawie organizacji oraz sposobu przeprowadzania konkursów, turniejów i olimpiad.</w:t>
      </w:r>
    </w:p>
    <w:p w14:paraId="1B948371" w14:textId="77777777" w:rsidR="000F2301" w:rsidRPr="000F2301" w:rsidRDefault="000F2301" w:rsidP="000F2301">
      <w:pPr>
        <w:numPr>
          <w:ilvl w:val="0"/>
          <w:numId w:val="1"/>
        </w:numPr>
      </w:pPr>
      <w:r w:rsidRPr="000F2301">
        <w:t>Regulamin ww. konkursów został sporządzony na podstawie § 4 ust. 1 rozporządzenia Ministra Edukacji Narodowej i Sportu z dnia 29 stycznia 2002 r. w sprawie organizacji oraz sposobu przeprowadzania konkursów, turniejów i olimpiad.</w:t>
      </w:r>
    </w:p>
    <w:p w14:paraId="2B833C4D" w14:textId="77777777" w:rsidR="000F2301" w:rsidRPr="000F2301" w:rsidRDefault="000F2301" w:rsidP="000F2301">
      <w:pPr>
        <w:numPr>
          <w:ilvl w:val="0"/>
          <w:numId w:val="1"/>
        </w:numPr>
      </w:pPr>
      <w:r w:rsidRPr="000F2301">
        <w:t>Administratorem danych osobowych uczniów biorących udział w ww. konkursach przedmiotowych jest Śląski Kurator Oświaty z siedzibą w Katowicach, ul. Powstańców 41 A.</w:t>
      </w:r>
    </w:p>
    <w:p w14:paraId="64AD1CEE" w14:textId="77777777" w:rsidR="000F2301" w:rsidRPr="000F2301" w:rsidRDefault="000F2301" w:rsidP="000F2301">
      <w:pPr>
        <w:rPr>
          <w:b/>
          <w:bCs/>
        </w:rPr>
      </w:pPr>
      <w:r w:rsidRPr="000F2301">
        <w:rPr>
          <w:b/>
          <w:bCs/>
        </w:rPr>
        <w:t>§ 2. Organizator</w:t>
      </w:r>
    </w:p>
    <w:p w14:paraId="603BB0D3" w14:textId="77777777" w:rsidR="000F2301" w:rsidRPr="000F2301" w:rsidRDefault="000F2301" w:rsidP="000F2301">
      <w:pPr>
        <w:numPr>
          <w:ilvl w:val="0"/>
          <w:numId w:val="2"/>
        </w:numPr>
      </w:pPr>
      <w:r w:rsidRPr="000F2301">
        <w:t xml:space="preserve">Organizatorem I stopnia konkursu jest </w:t>
      </w:r>
      <w:r w:rsidRPr="000F2301">
        <w:rPr>
          <w:bCs/>
        </w:rPr>
        <w:t>Zespół Szkolno-Przedszkolny nr 8 im. Adama Mickiewicza w Żorach</w:t>
      </w:r>
      <w:r w:rsidRPr="000F2301">
        <w:t>.</w:t>
      </w:r>
    </w:p>
    <w:p w14:paraId="6CFB6ABD" w14:textId="77777777" w:rsidR="000F2301" w:rsidRPr="000F2301" w:rsidRDefault="000F2301" w:rsidP="000F2301">
      <w:pPr>
        <w:numPr>
          <w:ilvl w:val="0"/>
          <w:numId w:val="2"/>
        </w:numPr>
      </w:pPr>
      <w:r w:rsidRPr="000F2301">
        <w:t>Organizatorami kolejnych stopni są:</w:t>
      </w:r>
    </w:p>
    <w:p w14:paraId="043AB792" w14:textId="77777777" w:rsidR="000F2301" w:rsidRPr="000F2301" w:rsidRDefault="000F2301" w:rsidP="000F2301">
      <w:pPr>
        <w:numPr>
          <w:ilvl w:val="1"/>
          <w:numId w:val="3"/>
        </w:numPr>
      </w:pPr>
      <w:r w:rsidRPr="000F2301">
        <w:t>II stopnia – szkoły wyznaczone przez Kuratorium Oświaty w Katowicach;</w:t>
      </w:r>
    </w:p>
    <w:p w14:paraId="5BA10686" w14:textId="77777777" w:rsidR="000F2301" w:rsidRPr="000F2301" w:rsidRDefault="000F2301" w:rsidP="000F2301">
      <w:pPr>
        <w:numPr>
          <w:ilvl w:val="1"/>
          <w:numId w:val="3"/>
        </w:numPr>
      </w:pPr>
      <w:r w:rsidRPr="000F2301">
        <w:t xml:space="preserve">III stopnia – </w:t>
      </w:r>
      <w:r w:rsidRPr="000F2301">
        <w:rPr>
          <w:bCs/>
        </w:rPr>
        <w:t>RODN „WOM” w Katowicach.</w:t>
      </w:r>
    </w:p>
    <w:p w14:paraId="4B841C25" w14:textId="77777777" w:rsidR="000F2301" w:rsidRPr="000F2301" w:rsidRDefault="000F2301" w:rsidP="000F2301">
      <w:pPr>
        <w:rPr>
          <w:b/>
          <w:bCs/>
        </w:rPr>
      </w:pPr>
      <w:r w:rsidRPr="000F2301">
        <w:rPr>
          <w:b/>
          <w:bCs/>
        </w:rPr>
        <w:t>§ 3. Terminarz</w:t>
      </w:r>
    </w:p>
    <w:p w14:paraId="26388CA3" w14:textId="77777777" w:rsidR="000F2301" w:rsidRPr="000F2301" w:rsidRDefault="000F2301" w:rsidP="000F2301">
      <w:pPr>
        <w:numPr>
          <w:ilvl w:val="0"/>
          <w:numId w:val="4"/>
        </w:numPr>
      </w:pPr>
      <w:r w:rsidRPr="000F2301">
        <w:t>Konkurs odbywa się w trzech etapach:</w:t>
      </w:r>
    </w:p>
    <w:p w14:paraId="627810D8" w14:textId="77777777" w:rsidR="000F2301" w:rsidRPr="000F2301" w:rsidRDefault="000F2301" w:rsidP="000F2301">
      <w:pPr>
        <w:numPr>
          <w:ilvl w:val="1"/>
          <w:numId w:val="5"/>
        </w:numPr>
      </w:pPr>
      <w:r w:rsidRPr="000F2301">
        <w:rPr>
          <w:bCs/>
        </w:rPr>
        <w:t>I stopień</w:t>
      </w:r>
      <w:r w:rsidRPr="000F2301">
        <w:t>– 6 października 2025 r. (w godzinach pracy szkoły);</w:t>
      </w:r>
    </w:p>
    <w:p w14:paraId="332B212F" w14:textId="77777777" w:rsidR="000F2301" w:rsidRPr="000F2301" w:rsidRDefault="000F2301" w:rsidP="000F2301">
      <w:pPr>
        <w:numPr>
          <w:ilvl w:val="1"/>
          <w:numId w:val="5"/>
        </w:numPr>
      </w:pPr>
      <w:r w:rsidRPr="000F2301">
        <w:rPr>
          <w:bCs/>
        </w:rPr>
        <w:t xml:space="preserve">II stopień </w:t>
      </w:r>
      <w:r w:rsidRPr="000F2301">
        <w:t>– 5 listopada 2025 r., godz. 11:00;</w:t>
      </w:r>
    </w:p>
    <w:p w14:paraId="18A4E570" w14:textId="77777777" w:rsidR="000F2301" w:rsidRPr="000F2301" w:rsidRDefault="000F2301" w:rsidP="000F2301">
      <w:pPr>
        <w:numPr>
          <w:ilvl w:val="1"/>
          <w:numId w:val="5"/>
        </w:numPr>
      </w:pPr>
      <w:r w:rsidRPr="000F2301">
        <w:rPr>
          <w:bCs/>
        </w:rPr>
        <w:t xml:space="preserve">III stopień </w:t>
      </w:r>
      <w:r w:rsidRPr="000F2301">
        <w:t>– 21 stycznia 2026 r., godz. 11:00.</w:t>
      </w:r>
    </w:p>
    <w:p w14:paraId="0902B99B" w14:textId="77777777" w:rsidR="000F2301" w:rsidRPr="000F2301" w:rsidRDefault="000F2301" w:rsidP="000F2301">
      <w:pPr>
        <w:numPr>
          <w:ilvl w:val="0"/>
          <w:numId w:val="4"/>
        </w:numPr>
      </w:pPr>
      <w:r w:rsidRPr="000F2301">
        <w:t>Nie przewiduje się dodatkowych terminów konkursu.</w:t>
      </w:r>
    </w:p>
    <w:p w14:paraId="48972076" w14:textId="77777777" w:rsidR="000F2301" w:rsidRPr="000F2301" w:rsidRDefault="000F2301" w:rsidP="000F2301">
      <w:pPr>
        <w:rPr>
          <w:b/>
          <w:bCs/>
        </w:rPr>
      </w:pPr>
      <w:r w:rsidRPr="000F2301">
        <w:rPr>
          <w:b/>
          <w:bCs/>
        </w:rPr>
        <w:t>§ 4. Uczestnicy</w:t>
      </w:r>
    </w:p>
    <w:p w14:paraId="68C52EB3" w14:textId="77777777" w:rsidR="000F2301" w:rsidRPr="000F2301" w:rsidRDefault="000F2301" w:rsidP="000F2301">
      <w:pPr>
        <w:numPr>
          <w:ilvl w:val="0"/>
          <w:numId w:val="6"/>
        </w:numPr>
      </w:pPr>
      <w:r w:rsidRPr="000F2301">
        <w:t>Konkurs przeznaczony jest dla uczniów klas IV–VIII szkoły podstawowej.</w:t>
      </w:r>
    </w:p>
    <w:p w14:paraId="6F9D6F14" w14:textId="77777777" w:rsidR="000F2301" w:rsidRPr="000F2301" w:rsidRDefault="000F2301" w:rsidP="000F2301">
      <w:pPr>
        <w:numPr>
          <w:ilvl w:val="0"/>
          <w:numId w:val="6"/>
        </w:numPr>
      </w:pPr>
      <w:r w:rsidRPr="000F2301">
        <w:t>Udział w konkursie jest dobrowolny.</w:t>
      </w:r>
    </w:p>
    <w:p w14:paraId="05BB3B3E" w14:textId="77777777" w:rsidR="000F2301" w:rsidRPr="000F2301" w:rsidRDefault="000F2301" w:rsidP="000F2301">
      <w:pPr>
        <w:numPr>
          <w:ilvl w:val="0"/>
          <w:numId w:val="6"/>
        </w:numPr>
        <w:rPr>
          <w:bCs/>
        </w:rPr>
      </w:pPr>
      <w:r w:rsidRPr="000F2301">
        <w:t>Zasady kwalifikacji:</w:t>
      </w:r>
    </w:p>
    <w:p w14:paraId="7ADC7F6E" w14:textId="77777777" w:rsidR="000F2301" w:rsidRPr="000F2301" w:rsidRDefault="000F2301" w:rsidP="000F2301">
      <w:pPr>
        <w:numPr>
          <w:ilvl w:val="0"/>
          <w:numId w:val="7"/>
        </w:numPr>
        <w:rPr>
          <w:bCs/>
        </w:rPr>
      </w:pPr>
      <w:r w:rsidRPr="000F2301">
        <w:t xml:space="preserve">Do II stopnia kwalifikują się uczniowie, którzy uzyskają na I stopniu co najmniej </w:t>
      </w:r>
      <w:r w:rsidRPr="000F2301">
        <w:rPr>
          <w:bCs/>
        </w:rPr>
        <w:t>80% punktów;</w:t>
      </w:r>
    </w:p>
    <w:p w14:paraId="78118ADB" w14:textId="77777777" w:rsidR="000F2301" w:rsidRPr="000F2301" w:rsidRDefault="000F2301" w:rsidP="000F2301">
      <w:pPr>
        <w:numPr>
          <w:ilvl w:val="0"/>
          <w:numId w:val="7"/>
        </w:numPr>
      </w:pPr>
      <w:r w:rsidRPr="000F2301">
        <w:t xml:space="preserve">Do III stopnia kwalifikują się uczniowie, którzy uzyskają na II stopniu co najmniej </w:t>
      </w:r>
      <w:r w:rsidRPr="000F2301">
        <w:rPr>
          <w:bCs/>
        </w:rPr>
        <w:t>85% punktów</w:t>
      </w:r>
      <w:r w:rsidRPr="000F2301">
        <w:t>;</w:t>
      </w:r>
    </w:p>
    <w:p w14:paraId="5408E2FA" w14:textId="77777777" w:rsidR="000F2301" w:rsidRPr="000F2301" w:rsidRDefault="000F2301" w:rsidP="000F2301">
      <w:pPr>
        <w:numPr>
          <w:ilvl w:val="0"/>
          <w:numId w:val="7"/>
        </w:numPr>
      </w:pPr>
      <w:r w:rsidRPr="000F2301">
        <w:t xml:space="preserve">Laureatem zostaje uczeń, który na etapie wojewódzkim zdobędzie </w:t>
      </w:r>
      <w:r w:rsidRPr="000F2301">
        <w:rPr>
          <w:bCs/>
        </w:rPr>
        <w:t>min. 90% punktów</w:t>
      </w:r>
      <w:r w:rsidRPr="000F2301">
        <w:t xml:space="preserve">, finalistą – co najmniej </w:t>
      </w:r>
      <w:r w:rsidRPr="000F2301">
        <w:rPr>
          <w:bCs/>
        </w:rPr>
        <w:t>50% punktów.</w:t>
      </w:r>
    </w:p>
    <w:p w14:paraId="73F86E8E" w14:textId="77777777" w:rsidR="000F2301" w:rsidRPr="000F2301" w:rsidRDefault="000F2301" w:rsidP="000F2301">
      <w:pPr>
        <w:numPr>
          <w:ilvl w:val="0"/>
          <w:numId w:val="6"/>
        </w:numPr>
      </w:pPr>
      <w:r w:rsidRPr="000F2301">
        <w:lastRenderedPageBreak/>
        <w:t>Niestawienie się uczestnika konkursu w określonym terminie i miejscu jego przeprowadzania jest jednoznaczne z rezygnacją z udziału w konkursie. Dotyczy to również osób chorych.</w:t>
      </w:r>
    </w:p>
    <w:p w14:paraId="1CB62058" w14:textId="77777777" w:rsidR="000F2301" w:rsidRPr="000F2301" w:rsidRDefault="000F2301" w:rsidP="000F2301"/>
    <w:p w14:paraId="12039308" w14:textId="77777777" w:rsidR="000F2301" w:rsidRPr="000F2301" w:rsidRDefault="000F2301" w:rsidP="000F2301">
      <w:pPr>
        <w:rPr>
          <w:b/>
          <w:bCs/>
        </w:rPr>
      </w:pPr>
      <w:r w:rsidRPr="000F2301">
        <w:rPr>
          <w:b/>
          <w:bCs/>
        </w:rPr>
        <w:t>§ 5. Organizacja I stopnia konkursu</w:t>
      </w:r>
    </w:p>
    <w:p w14:paraId="2E2C6330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 xml:space="preserve">Za przeprowadzenie Wojewódzkich Konkursów Przedmiotowych dla uczniów szkół podstawowych woj. śląskiego w roku szkolnym 2025/2026 odpowiada Śląski Kurator Oświaty. </w:t>
      </w:r>
    </w:p>
    <w:p w14:paraId="77E5F4A3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 xml:space="preserve">Uczestnicy konkursu korzystają z długopisu z niebieskim tuszem nieścieralnym. </w:t>
      </w:r>
    </w:p>
    <w:p w14:paraId="4BE70700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 xml:space="preserve">Uczestnicy konkursu mogą wnieść do Sali konkursowej butelkę wody. </w:t>
      </w:r>
    </w:p>
    <w:p w14:paraId="79047984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Uczestnik jest zobowiązany okazać przed wejściem do Sali konkursowej ważną legitymację szkolną lub inny ważny dokument tożsamości ze zdjęciem.</w:t>
      </w:r>
    </w:p>
    <w:p w14:paraId="3BB6BA15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Uczestnicy konkursu wchodzą do sali pojedynczo, losują numer stolika i zajmują miejsca.</w:t>
      </w:r>
    </w:p>
    <w:p w14:paraId="6C0D9EA7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 xml:space="preserve">Konkurs trwa </w:t>
      </w:r>
      <w:r w:rsidRPr="000F2301">
        <w:rPr>
          <w:bCs/>
        </w:rPr>
        <w:t>90 minut</w:t>
      </w:r>
      <w:r w:rsidRPr="000F2301">
        <w:t xml:space="preserve"> i odbywa się w formie pisemnej.</w:t>
      </w:r>
    </w:p>
    <w:p w14:paraId="618C6381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Po rozdaniu arkuszy spóźnieni uczestnicy mogą zostać wpuszczeni do sali. W takim przypadku nie przedłuża się im czasu pisania.</w:t>
      </w:r>
    </w:p>
    <w:p w14:paraId="61D228FF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Po wejściu wszystkich uczestników konkursu do sali przewodniczący komisji przypomina o konieczności sprawdzenia kompletności zestawu i zakazie wnoszenia do sali urządzeń telekomunikacyjnych przez uczestników i członków komisji.</w:t>
      </w:r>
    </w:p>
    <w:p w14:paraId="567BB65F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Członkowie komisji rozdają arkusze uczestnikom.</w:t>
      </w:r>
    </w:p>
    <w:p w14:paraId="63103E64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Uczestnicy sprawdzają, czy arkusze są kompletne. W razie potrzeby zgłaszają braki przewodniczącemu i otrzymują kompletne zestawy.</w:t>
      </w:r>
    </w:p>
    <w:p w14:paraId="0136610B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Przewodniczący zapisuje na tablicy w widocznym miejscu, czas rozpoczęcia i zakończenia pracy.</w:t>
      </w:r>
    </w:p>
    <w:p w14:paraId="1E3586E4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W czasie trwania konkursu uczestnicy nie opuszczają sali. Przewodniczący komisji może zezwolić, w szczególnie uzasadnionej sytuacji, na opuszczenie sali po zapewnieniu warunków wykluczających możliwość kontaktowania się uczestnika z innymi osobami.</w:t>
      </w:r>
    </w:p>
    <w:p w14:paraId="06848C89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 xml:space="preserve"> Członkowie komisji nie mogą udzielać uczestnikom wyjaśnień dotyczących sposobu rozwiazywania zadań ani ich komentować.</w:t>
      </w:r>
    </w:p>
    <w:p w14:paraId="26100920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 xml:space="preserve">W przypadku stwierdzenia niesamodzielnej pracy uczestnika, korzystania z niedozwolonych pomocy dydaktycznych, używania urządzeń telekomunikacyjnych lub zakłócania prawidłowego przebiegu konkursu, przewodniczący podejmuje decyzję o przerwaniu konkursu dla danego uczestnika i unieważnia jego pracę. </w:t>
      </w:r>
    </w:p>
    <w:p w14:paraId="503AC5F0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 xml:space="preserve">Unieważnienie pracy, o którym mowa w pkt. 11 powoduje dyskwalifikację uczestnika z konkursu. </w:t>
      </w:r>
    </w:p>
    <w:p w14:paraId="79C857F2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 xml:space="preserve">Jeśli uczestnik ukończył pracę przed czasem, zgłasza to przewodniczącemu komisji przez podniesienie ręki. </w:t>
      </w:r>
    </w:p>
    <w:p w14:paraId="15E2D9A6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10 minut przed upływem czasu przeznaczonego na pracę z arkuszem konkursowym przewodniczący szkolnej komisji konkursowej przypomina uczestnikom o zbliżającym się końcu pracy.</w:t>
      </w:r>
    </w:p>
    <w:p w14:paraId="3AC47D29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Po upływie czasu przeznaczonego na konkurs, przewodniczący informuje uczestników o jego zakończeniu i poleca zamknięcie zestawów oraz odłożenie ich na brzeg stolika.</w:t>
      </w:r>
    </w:p>
    <w:p w14:paraId="1F026F27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Po zakończeniu pracy uczestnicy pozostają na swoich miejscach, dopóki członkowie komisji nie zezwolą im na opuszczenie sali.</w:t>
      </w:r>
    </w:p>
    <w:p w14:paraId="3B6EFC2B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Członkowie komisji odbierają od uczestników arkusze i sprawdzają w ich obecności kompletność materiałów.</w:t>
      </w:r>
    </w:p>
    <w:p w14:paraId="2BCCBEA9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>Po zakończeniu konkursu, gdy wszyscy uczestnicy opuszczą salę, członkowie komisji porządkują i kompletują arkusze.</w:t>
      </w:r>
    </w:p>
    <w:p w14:paraId="68BB2658" w14:textId="77777777" w:rsidR="000F2301" w:rsidRPr="000F2301" w:rsidRDefault="000F2301" w:rsidP="000F2301">
      <w:pPr>
        <w:numPr>
          <w:ilvl w:val="0"/>
          <w:numId w:val="8"/>
        </w:numPr>
      </w:pPr>
      <w:r w:rsidRPr="000F2301">
        <w:t xml:space="preserve">Sprawdzanie prac odbywa się w szkole, w której odbywa się konkurs, w terminie wyznaczonym przez dyrektora szkoły, nie dłuższym niż trzy dni robocze od dnia zakończenia konkursu. </w:t>
      </w:r>
    </w:p>
    <w:p w14:paraId="6EBAECB6" w14:textId="77777777" w:rsidR="000F2301" w:rsidRPr="000F2301" w:rsidRDefault="000F2301" w:rsidP="000F2301">
      <w:pPr>
        <w:rPr>
          <w:b/>
          <w:bCs/>
        </w:rPr>
      </w:pPr>
      <w:r w:rsidRPr="000F2301">
        <w:rPr>
          <w:b/>
          <w:bCs/>
        </w:rPr>
        <w:t>§ 6. Dostosowanie warunków konkursu do potrzeb psychofizycznych ucznia</w:t>
      </w:r>
    </w:p>
    <w:p w14:paraId="1417EDCB" w14:textId="77777777" w:rsidR="000F2301" w:rsidRPr="000F2301" w:rsidRDefault="000F2301" w:rsidP="000F2301">
      <w:pPr>
        <w:numPr>
          <w:ilvl w:val="0"/>
          <w:numId w:val="9"/>
        </w:numPr>
        <w:rPr>
          <w:bCs/>
        </w:rPr>
      </w:pPr>
      <w:r w:rsidRPr="000F2301">
        <w:rPr>
          <w:bCs/>
        </w:rPr>
        <w:t>Dyrektor szkoły, do której uczęszcza uczestnik konkursu o specjalnych potrzebach edukacyjnych zgłasza pisemnie do 22 września 2025 r. do Śląskiego Kuratora Oświaty informację o konieczności oraz podstawie dostosowania warunków organizacyjnych do potrzeb uczestnika konkursu, ucznia jego szkoły.</w:t>
      </w:r>
    </w:p>
    <w:p w14:paraId="750A38F8" w14:textId="77777777" w:rsidR="000F2301" w:rsidRPr="000F2301" w:rsidRDefault="000F2301" w:rsidP="000F2301">
      <w:pPr>
        <w:numPr>
          <w:ilvl w:val="0"/>
          <w:numId w:val="9"/>
        </w:numPr>
        <w:rPr>
          <w:bCs/>
        </w:rPr>
      </w:pPr>
      <w:r w:rsidRPr="000F2301">
        <w:rPr>
          <w:bCs/>
        </w:rPr>
        <w:t>W szczególnych przypadkach w danej szkole lub miejscowości, mogą być podejmowane inne decyzje w sprawie sposobu organizacji konkursu, uzgodnione pomiędzy dyrektorem szkoły i Kuratorium Oświaty w Katowicach.</w:t>
      </w:r>
    </w:p>
    <w:p w14:paraId="24387316" w14:textId="77777777" w:rsidR="000F2301" w:rsidRPr="000F2301" w:rsidRDefault="000F2301" w:rsidP="000F2301">
      <w:pPr>
        <w:numPr>
          <w:ilvl w:val="0"/>
          <w:numId w:val="9"/>
        </w:numPr>
        <w:rPr>
          <w:bCs/>
        </w:rPr>
      </w:pPr>
      <w:r w:rsidRPr="000F2301">
        <w:rPr>
          <w:bCs/>
        </w:rPr>
        <w:t>Specyficzne trudności w uczeniu się (tj. dysleksja, dysgrafia, dysortografia i dyskalkulia) nie uprawniają do wydłużenia czasu konkursu oraz do ubiegania się o inne dostosowania warunków przebiegu konkursu.</w:t>
      </w:r>
    </w:p>
    <w:p w14:paraId="24A3E989" w14:textId="77777777" w:rsidR="000F2301" w:rsidRPr="000F2301" w:rsidRDefault="000F2301" w:rsidP="000F2301">
      <w:pPr>
        <w:rPr>
          <w:b/>
          <w:bCs/>
        </w:rPr>
      </w:pPr>
      <w:r w:rsidRPr="000F2301">
        <w:rPr>
          <w:b/>
          <w:bCs/>
        </w:rPr>
        <w:t>§ 7. Zakres wiedzy i umiejętności</w:t>
      </w:r>
    </w:p>
    <w:p w14:paraId="3F42FEBE" w14:textId="77777777" w:rsidR="000F2301" w:rsidRPr="000F2301" w:rsidRDefault="000F2301" w:rsidP="000F2301">
      <w:pPr>
        <w:numPr>
          <w:ilvl w:val="0"/>
          <w:numId w:val="10"/>
        </w:numPr>
      </w:pPr>
      <w:r w:rsidRPr="000F2301">
        <w:t xml:space="preserve">Konkurs obejmuje treści </w:t>
      </w:r>
      <w:r w:rsidRPr="000F2301">
        <w:rPr>
          <w:bCs/>
        </w:rPr>
        <w:t>podstawy programowej języka angielskiego dla klas IV–VIII</w:t>
      </w:r>
      <w:r w:rsidRPr="000F2301">
        <w:t xml:space="preserve"> szkoły podstawowej oraz jej rozszerzenia.</w:t>
      </w:r>
    </w:p>
    <w:p w14:paraId="08338DED" w14:textId="77777777" w:rsidR="000F2301" w:rsidRPr="000F2301" w:rsidRDefault="000F2301" w:rsidP="000F2301">
      <w:pPr>
        <w:numPr>
          <w:ilvl w:val="0"/>
          <w:numId w:val="10"/>
        </w:numPr>
      </w:pPr>
      <w:r w:rsidRPr="000F2301">
        <w:t>Na etapie szkolnym obowiązują wymagania opracowane przez komisję szkolną i zatwierdzone przez dyrektora szkoły.</w:t>
      </w:r>
    </w:p>
    <w:p w14:paraId="3CD87AD7" w14:textId="77777777" w:rsidR="000F2301" w:rsidRPr="000F2301" w:rsidRDefault="000F2301" w:rsidP="000F2301">
      <w:pPr>
        <w:numPr>
          <w:ilvl w:val="0"/>
          <w:numId w:val="10"/>
        </w:numPr>
      </w:pPr>
      <w:r w:rsidRPr="000F2301">
        <w:t>Zakres wymagań dla I etapu konkursu odpowiada wymaganiom dla II etapu konkursu:</w:t>
      </w:r>
    </w:p>
    <w:p w14:paraId="57ED575B" w14:textId="77777777" w:rsidR="000F2301" w:rsidRPr="000F2301" w:rsidRDefault="000F2301" w:rsidP="000F2301">
      <w:pPr>
        <w:numPr>
          <w:ilvl w:val="1"/>
          <w:numId w:val="11"/>
        </w:numPr>
      </w:pPr>
      <w:r w:rsidRPr="000F2301">
        <w:t>rozumienie tekstów pisanych i słuchanych;</w:t>
      </w:r>
    </w:p>
    <w:p w14:paraId="473D2250" w14:textId="77777777" w:rsidR="000F2301" w:rsidRPr="000F2301" w:rsidRDefault="000F2301" w:rsidP="000F2301">
      <w:pPr>
        <w:numPr>
          <w:ilvl w:val="1"/>
          <w:numId w:val="11"/>
        </w:numPr>
      </w:pPr>
      <w:r w:rsidRPr="000F2301">
        <w:t>umiejętność tworzenia krótkich i dłuższych wypowiedzi pisemnych;</w:t>
      </w:r>
    </w:p>
    <w:p w14:paraId="0F5A3241" w14:textId="77777777" w:rsidR="000F2301" w:rsidRPr="000F2301" w:rsidRDefault="000F2301" w:rsidP="000F2301">
      <w:pPr>
        <w:numPr>
          <w:ilvl w:val="1"/>
          <w:numId w:val="11"/>
        </w:numPr>
      </w:pPr>
      <w:r w:rsidRPr="000F2301">
        <w:t>znajomość struktur leksykalno-gramatycznych;</w:t>
      </w:r>
    </w:p>
    <w:p w14:paraId="12469D44" w14:textId="77777777" w:rsidR="000F2301" w:rsidRPr="000F2301" w:rsidRDefault="000F2301" w:rsidP="000F2301">
      <w:pPr>
        <w:numPr>
          <w:ilvl w:val="1"/>
          <w:numId w:val="11"/>
        </w:numPr>
      </w:pPr>
      <w:r w:rsidRPr="000F2301">
        <w:t>umiejętność stosowania języka w sytuacjach komunikacyjnych;</w:t>
      </w:r>
    </w:p>
    <w:p w14:paraId="3A0BEF47" w14:textId="77777777" w:rsidR="000F2301" w:rsidRPr="000F2301" w:rsidRDefault="000F2301" w:rsidP="000F2301">
      <w:pPr>
        <w:numPr>
          <w:ilvl w:val="1"/>
          <w:numId w:val="11"/>
        </w:numPr>
      </w:pPr>
      <w:r w:rsidRPr="000F2301">
        <w:t>elementy wiedzy o kulturze krajów anglojęzycznych.</w:t>
      </w:r>
    </w:p>
    <w:p w14:paraId="76E74BC2" w14:textId="77777777" w:rsidR="000F2301" w:rsidRPr="000F2301" w:rsidRDefault="000F2301" w:rsidP="000F2301">
      <w:pPr>
        <w:numPr>
          <w:ilvl w:val="0"/>
          <w:numId w:val="10"/>
        </w:numPr>
        <w:rPr>
          <w:u w:val="single"/>
        </w:rPr>
      </w:pPr>
      <w:r w:rsidRPr="000F2301">
        <w:t>Szczegółowe wymagania znajdują się na stronie internetowej pod adresem:</w:t>
      </w:r>
    </w:p>
    <w:p w14:paraId="225250EF" w14:textId="77777777" w:rsidR="000F2301" w:rsidRPr="000F2301" w:rsidRDefault="000F2301" w:rsidP="000F2301">
      <w:pPr>
        <w:rPr>
          <w:u w:val="single"/>
        </w:rPr>
      </w:pPr>
      <w:r w:rsidRPr="000F2301">
        <w:rPr>
          <w:u w:val="single"/>
        </w:rPr>
        <w:t>https://kuratorium.katowice.pl/wp-content/uploads/2025/08/zalacznik-1c-jezyk-angielski.pdf</w:t>
      </w:r>
    </w:p>
    <w:p w14:paraId="4AF79340" w14:textId="77777777" w:rsidR="000F2301" w:rsidRPr="000F2301" w:rsidRDefault="000F2301" w:rsidP="000F2301">
      <w:pPr>
        <w:rPr>
          <w:b/>
          <w:bCs/>
        </w:rPr>
      </w:pPr>
      <w:r w:rsidRPr="000F2301">
        <w:rPr>
          <w:b/>
          <w:bCs/>
        </w:rPr>
        <w:t>§ 8. Postanowienia końcowe</w:t>
      </w:r>
    </w:p>
    <w:p w14:paraId="16D8E175" w14:textId="77777777" w:rsidR="000F2301" w:rsidRPr="000F2301" w:rsidRDefault="000F2301" w:rsidP="000F2301">
      <w:pPr>
        <w:numPr>
          <w:ilvl w:val="0"/>
          <w:numId w:val="12"/>
        </w:numPr>
      </w:pPr>
      <w:r w:rsidRPr="000F2301">
        <w:t>Za zapewnienie bezpieczeństwa uczestnikom konkursu, w czasie dojazdu do miejsca przeprowadzania konkursu, jego trwania, a także powrotu do szkoły odpowiada dyrektor szkoły, do której uczęszcza uczeń.</w:t>
      </w:r>
    </w:p>
    <w:p w14:paraId="194E0BDD" w14:textId="77777777" w:rsidR="000F2301" w:rsidRPr="000F2301" w:rsidRDefault="000F2301" w:rsidP="000F2301">
      <w:pPr>
        <w:numPr>
          <w:ilvl w:val="0"/>
          <w:numId w:val="12"/>
        </w:numPr>
      </w:pPr>
      <w:r w:rsidRPr="000F2301">
        <w:t>Wyniki konkursu na każdym etapie są jawne i ogłaszane zgodnie z harmonogramem Kuratorium Oświaty w Katowicach.</w:t>
      </w:r>
    </w:p>
    <w:p w14:paraId="6229E643" w14:textId="77777777" w:rsidR="000F2301" w:rsidRPr="000F2301" w:rsidRDefault="000F2301" w:rsidP="000F2301">
      <w:pPr>
        <w:numPr>
          <w:ilvl w:val="0"/>
          <w:numId w:val="12"/>
        </w:numPr>
      </w:pPr>
      <w:r w:rsidRPr="000F2301">
        <w:t>Prawo wglądu do pracy mają wyłącznie uczestnicy konkursu po okazaniu legitymacji szkolnej lub ich rodzice/prawni opiekunowie po okazaniu dowodu osobistego.</w:t>
      </w:r>
    </w:p>
    <w:p w14:paraId="7C739564" w14:textId="77777777" w:rsidR="000F2301" w:rsidRPr="000F2301" w:rsidRDefault="000F2301" w:rsidP="000F2301">
      <w:pPr>
        <w:numPr>
          <w:ilvl w:val="0"/>
          <w:numId w:val="12"/>
        </w:numPr>
      </w:pPr>
      <w:r w:rsidRPr="000F2301">
        <w:t>Rodzice/prawni opiekunowie ucznia albo pełnoletni uczeń mogą wnieść na piśmie zastrzeżenia w zakresie sprawdzania i oceniania prac uczestników konkursu w terminie do czterech dni roboczych od daty ogłoszenia zatwierdzonej listy uczestników.</w:t>
      </w:r>
    </w:p>
    <w:p w14:paraId="79372399" w14:textId="77777777" w:rsidR="000F2301" w:rsidRPr="000F2301" w:rsidRDefault="000F2301" w:rsidP="000F2301">
      <w:pPr>
        <w:numPr>
          <w:ilvl w:val="0"/>
          <w:numId w:val="12"/>
        </w:numPr>
      </w:pPr>
      <w:r w:rsidRPr="000F2301">
        <w:t>Laureaci i finaliści etapu wojewódzkiego otrzymują stosowne zaświadczenia wydane przez Śląskiego Kuratora Oświaty.</w:t>
      </w:r>
    </w:p>
    <w:p w14:paraId="1E2FE69F" w14:textId="77777777" w:rsidR="00CE20C6" w:rsidRDefault="00CE20C6"/>
    <w:sectPr w:rsidR="00CE2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14676"/>
    <w:multiLevelType w:val="multilevel"/>
    <w:tmpl w:val="CBBA3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224CC7"/>
    <w:multiLevelType w:val="multilevel"/>
    <w:tmpl w:val="FAA2B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sz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A37851"/>
    <w:multiLevelType w:val="multilevel"/>
    <w:tmpl w:val="F54CE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196599"/>
    <w:multiLevelType w:val="multilevel"/>
    <w:tmpl w:val="DE588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4035C3"/>
    <w:multiLevelType w:val="hybridMultilevel"/>
    <w:tmpl w:val="C65424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FF30B3"/>
    <w:multiLevelType w:val="multilevel"/>
    <w:tmpl w:val="89FE4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sz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7031B5B"/>
    <w:multiLevelType w:val="multilevel"/>
    <w:tmpl w:val="59D01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EA15CCE"/>
    <w:multiLevelType w:val="hybridMultilevel"/>
    <w:tmpl w:val="395834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0B3DD4"/>
    <w:multiLevelType w:val="multilevel"/>
    <w:tmpl w:val="97840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0F4C86"/>
    <w:multiLevelType w:val="multilevel"/>
    <w:tmpl w:val="97840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A235B0"/>
    <w:multiLevelType w:val="multilevel"/>
    <w:tmpl w:val="62A00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sz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8C6477"/>
    <w:multiLevelType w:val="hybridMultilevel"/>
    <w:tmpl w:val="F4C84A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8597709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9326275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5531380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81895418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281773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5413504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6261620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10294518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603225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40677976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03473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3887485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301"/>
    <w:rsid w:val="000F2301"/>
    <w:rsid w:val="006D28E7"/>
    <w:rsid w:val="00B455AE"/>
    <w:rsid w:val="00BA65A0"/>
    <w:rsid w:val="00CE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04761"/>
  <w15:chartTrackingRefBased/>
  <w15:docId w15:val="{01BCA1A8-077B-48BB-9463-E8B2FCB3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F23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F23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F23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F23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F23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F23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F23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F23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F23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F23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F23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F23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F230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F230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F230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F230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F230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F230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F23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F23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F23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F23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F23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F230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F230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F230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F23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F230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F23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1059</Words>
  <Characters>6357</Characters>
  <Application>Microsoft Office Word</Application>
  <DocSecurity>0</DocSecurity>
  <Lines>52</Lines>
  <Paragraphs>14</Paragraphs>
  <ScaleCrop>false</ScaleCrop>
  <Company/>
  <LinksUpToDate>false</LinksUpToDate>
  <CharactersWithSpaces>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Sitek</dc:creator>
  <cp:keywords/>
  <dc:description/>
  <cp:lastModifiedBy>Edyta Sitek</cp:lastModifiedBy>
  <cp:revision>1</cp:revision>
  <dcterms:created xsi:type="dcterms:W3CDTF">2025-09-11T10:31:00Z</dcterms:created>
  <dcterms:modified xsi:type="dcterms:W3CDTF">2025-09-11T10:32:00Z</dcterms:modified>
</cp:coreProperties>
</file>